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D6DD" w14:textId="409FA771" w:rsidR="0052566D" w:rsidRDefault="0052566D" w:rsidP="0052566D">
      <w:pPr>
        <w:pStyle w:val="af0"/>
        <w:rPr>
          <w:lang w:eastAsia="en-US"/>
        </w:rPr>
      </w:pPr>
      <w:bookmarkStart w:id="0" w:name="_Hlk132900185"/>
      <w:r w:rsidRPr="003E3B39">
        <w:rPr>
          <w:rFonts w:eastAsia="宋体"/>
        </w:rPr>
        <w:t>Supplementary material</w:t>
      </w:r>
      <w:bookmarkEnd w:id="0"/>
    </w:p>
    <w:p w14:paraId="4CC4BE75" w14:textId="5939CA99" w:rsidR="0052566D" w:rsidRDefault="0052566D" w:rsidP="0052566D">
      <w:pPr>
        <w:ind w:firstLine="420"/>
        <w:rPr>
          <w:lang w:eastAsia="en-US"/>
        </w:rPr>
      </w:pPr>
    </w:p>
    <w:p w14:paraId="191E4406" w14:textId="77777777" w:rsidR="000275AB" w:rsidRDefault="000275AB" w:rsidP="0052566D">
      <w:pPr>
        <w:ind w:firstLine="420"/>
        <w:rPr>
          <w:lang w:eastAsia="en-US"/>
        </w:rPr>
      </w:pPr>
    </w:p>
    <w:p w14:paraId="6DAE9CC0" w14:textId="19E67EDC" w:rsidR="0052566D" w:rsidRPr="000A57C0" w:rsidRDefault="009E7F34" w:rsidP="00962128">
      <w:pPr>
        <w:pStyle w:val="a3"/>
        <w:rPr>
          <w:lang w:eastAsia="en-US"/>
        </w:rPr>
      </w:pPr>
      <w:r w:rsidRPr="009E7F34">
        <w:rPr>
          <w:rFonts w:eastAsia="宋体"/>
        </w:rPr>
        <w:t>Supplementary Table 1</w:t>
      </w:r>
      <w:r w:rsidR="0052566D" w:rsidRPr="009E7F34">
        <w:rPr>
          <w:lang w:eastAsia="en-US"/>
        </w:rPr>
        <w:t>. Compa</w:t>
      </w:r>
      <w:r w:rsidR="0052566D" w:rsidRPr="000A57C0">
        <w:rPr>
          <w:lang w:eastAsia="en-US"/>
        </w:rPr>
        <w:t>rison of socio-demographic and health characteristics of women and behavioral characteri</w:t>
      </w:r>
      <w:r w:rsidR="0052566D">
        <w:rPr>
          <w:lang w:eastAsia="en-US"/>
        </w:rPr>
        <w:t>stics of cancer screening tests.</w:t>
      </w:r>
    </w:p>
    <w:tbl>
      <w:tblPr>
        <w:tblStyle w:val="af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271"/>
        <w:gridCol w:w="1134"/>
        <w:gridCol w:w="997"/>
        <w:gridCol w:w="992"/>
      </w:tblGrid>
      <w:tr w:rsidR="0052566D" w:rsidRPr="00BD2668" w14:paraId="3587CADD" w14:textId="77777777" w:rsidTr="000275AB">
        <w:trPr>
          <w:trHeight w:val="510"/>
          <w:jc w:val="center"/>
        </w:trPr>
        <w:tc>
          <w:tcPr>
            <w:tcW w:w="1986" w:type="dxa"/>
            <w:gridSpan w:val="2"/>
            <w:vMerge w:val="restart"/>
            <w:vAlign w:val="center"/>
          </w:tcPr>
          <w:p w14:paraId="5EC0508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Variables</w:t>
            </w:r>
          </w:p>
        </w:tc>
        <w:tc>
          <w:tcPr>
            <w:tcW w:w="2267" w:type="dxa"/>
            <w:gridSpan w:val="2"/>
            <w:vAlign w:val="center"/>
          </w:tcPr>
          <w:p w14:paraId="12DE691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Cervical cancer screenings</w:t>
            </w:r>
          </w:p>
        </w:tc>
        <w:tc>
          <w:tcPr>
            <w:tcW w:w="6804" w:type="dxa"/>
            <w:gridSpan w:val="6"/>
            <w:vAlign w:val="center"/>
          </w:tcPr>
          <w:p w14:paraId="79718E1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Breast cancer screenings</w:t>
            </w:r>
          </w:p>
        </w:tc>
        <w:tc>
          <w:tcPr>
            <w:tcW w:w="4394" w:type="dxa"/>
            <w:gridSpan w:val="4"/>
            <w:vAlign w:val="center"/>
          </w:tcPr>
          <w:p w14:paraId="1464C4D3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Colorectal cancer screenings</w:t>
            </w:r>
          </w:p>
          <w:p w14:paraId="78DF9C9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(50</w:t>
            </w:r>
            <w:r>
              <w:rPr>
                <w:sz w:val="21"/>
              </w:rPr>
              <w:t>–</w:t>
            </w:r>
            <w:r w:rsidRPr="00BD2668">
              <w:rPr>
                <w:sz w:val="21"/>
              </w:rPr>
              <w:t>69 age n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108)</w:t>
            </w:r>
          </w:p>
        </w:tc>
      </w:tr>
      <w:tr w:rsidR="0052566D" w:rsidRPr="00BD2668" w14:paraId="1835DBA6" w14:textId="77777777" w:rsidTr="000275AB">
        <w:trPr>
          <w:trHeight w:val="510"/>
          <w:jc w:val="center"/>
        </w:trPr>
        <w:tc>
          <w:tcPr>
            <w:tcW w:w="1986" w:type="dxa"/>
            <w:gridSpan w:val="2"/>
            <w:vMerge/>
            <w:vAlign w:val="center"/>
          </w:tcPr>
          <w:p w14:paraId="357E512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9FB5ED1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Pap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smear</w:t>
            </w:r>
          </w:p>
          <w:p w14:paraId="4B714D1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301)</w:t>
            </w:r>
          </w:p>
        </w:tc>
        <w:tc>
          <w:tcPr>
            <w:tcW w:w="2268" w:type="dxa"/>
            <w:gridSpan w:val="2"/>
            <w:vAlign w:val="center"/>
          </w:tcPr>
          <w:p w14:paraId="54A865E4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BSE</w:t>
            </w:r>
          </w:p>
          <w:p w14:paraId="5B59CE8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301)</w:t>
            </w:r>
          </w:p>
        </w:tc>
        <w:tc>
          <w:tcPr>
            <w:tcW w:w="2268" w:type="dxa"/>
            <w:gridSpan w:val="2"/>
            <w:vAlign w:val="center"/>
          </w:tcPr>
          <w:p w14:paraId="1F5587DC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CBE</w:t>
            </w:r>
          </w:p>
          <w:p w14:paraId="2F49C2D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(n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301)</w:t>
            </w:r>
          </w:p>
        </w:tc>
        <w:tc>
          <w:tcPr>
            <w:tcW w:w="2268" w:type="dxa"/>
            <w:gridSpan w:val="2"/>
            <w:vAlign w:val="center"/>
          </w:tcPr>
          <w:p w14:paraId="3BC46342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Mammography</w:t>
            </w:r>
          </w:p>
          <w:p w14:paraId="7820BAC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(40</w:t>
            </w:r>
            <w:r>
              <w:rPr>
                <w:sz w:val="21"/>
              </w:rPr>
              <w:t>–</w:t>
            </w:r>
            <w:r w:rsidRPr="00BD2668">
              <w:rPr>
                <w:sz w:val="21"/>
              </w:rPr>
              <w:t>69 age n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=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184)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AAB7D4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FBOT</w:t>
            </w:r>
          </w:p>
        </w:tc>
        <w:tc>
          <w:tcPr>
            <w:tcW w:w="1989" w:type="dxa"/>
            <w:gridSpan w:val="2"/>
            <w:vAlign w:val="center"/>
          </w:tcPr>
          <w:p w14:paraId="3FF0E96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Colonoscopy</w:t>
            </w:r>
          </w:p>
        </w:tc>
      </w:tr>
      <w:tr w:rsidR="0052566D" w:rsidRPr="00BD2668" w14:paraId="40383E3F" w14:textId="77777777" w:rsidTr="000275AB">
        <w:trPr>
          <w:trHeight w:val="510"/>
          <w:jc w:val="center"/>
        </w:trPr>
        <w:tc>
          <w:tcPr>
            <w:tcW w:w="1986" w:type="dxa"/>
            <w:gridSpan w:val="2"/>
            <w:vMerge/>
            <w:vAlign w:val="center"/>
          </w:tcPr>
          <w:p w14:paraId="653825A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133" w:type="dxa"/>
            <w:vAlign w:val="center"/>
          </w:tcPr>
          <w:p w14:paraId="36085F6A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Regularly</w:t>
            </w:r>
          </w:p>
          <w:p w14:paraId="7A413BBF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>
              <w:t>% (n)</w:t>
            </w:r>
          </w:p>
        </w:tc>
        <w:tc>
          <w:tcPr>
            <w:tcW w:w="1134" w:type="dxa"/>
            <w:vAlign w:val="center"/>
          </w:tcPr>
          <w:p w14:paraId="339E113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No-never</w:t>
            </w:r>
          </w:p>
          <w:p w14:paraId="5207242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% (n)</w:t>
            </w:r>
          </w:p>
        </w:tc>
        <w:tc>
          <w:tcPr>
            <w:tcW w:w="1134" w:type="dxa"/>
            <w:vAlign w:val="center"/>
          </w:tcPr>
          <w:p w14:paraId="7702B658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Regularly</w:t>
            </w:r>
            <w:r>
              <w:rPr>
                <w:sz w:val="21"/>
              </w:rPr>
              <w:t>-</w:t>
            </w:r>
            <w:r w:rsidRPr="00BD2668">
              <w:rPr>
                <w:sz w:val="21"/>
              </w:rPr>
              <w:t>often</w:t>
            </w:r>
          </w:p>
          <w:p w14:paraId="3E1A476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% (n)</w:t>
            </w:r>
          </w:p>
        </w:tc>
        <w:tc>
          <w:tcPr>
            <w:tcW w:w="1134" w:type="dxa"/>
            <w:vAlign w:val="center"/>
          </w:tcPr>
          <w:p w14:paraId="11330B60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No</w:t>
            </w:r>
            <w:r>
              <w:rPr>
                <w:sz w:val="21"/>
              </w:rPr>
              <w:t>-</w:t>
            </w:r>
            <w:r w:rsidRPr="00BD2668">
              <w:rPr>
                <w:sz w:val="21"/>
              </w:rPr>
              <w:t>never</w:t>
            </w:r>
          </w:p>
          <w:p w14:paraId="6E480F2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% (n)</w:t>
            </w:r>
          </w:p>
        </w:tc>
        <w:tc>
          <w:tcPr>
            <w:tcW w:w="1134" w:type="dxa"/>
            <w:vAlign w:val="center"/>
          </w:tcPr>
          <w:p w14:paraId="5D795A1A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Regularly</w:t>
            </w:r>
          </w:p>
          <w:p w14:paraId="13826DB1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% (n)</w:t>
            </w:r>
          </w:p>
        </w:tc>
        <w:tc>
          <w:tcPr>
            <w:tcW w:w="1134" w:type="dxa"/>
            <w:vAlign w:val="center"/>
          </w:tcPr>
          <w:p w14:paraId="0DB6D567" w14:textId="77777777" w:rsidR="0052566D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No</w:t>
            </w:r>
            <w:r>
              <w:t>-never</w:t>
            </w:r>
          </w:p>
          <w:p w14:paraId="3A258970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% (n)</w:t>
            </w:r>
          </w:p>
        </w:tc>
        <w:tc>
          <w:tcPr>
            <w:tcW w:w="1134" w:type="dxa"/>
            <w:vAlign w:val="center"/>
          </w:tcPr>
          <w:p w14:paraId="4D16704B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Regularly</w:t>
            </w:r>
          </w:p>
          <w:p w14:paraId="70DEC895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% (n)</w:t>
            </w:r>
          </w:p>
        </w:tc>
        <w:tc>
          <w:tcPr>
            <w:tcW w:w="1134" w:type="dxa"/>
            <w:vAlign w:val="center"/>
          </w:tcPr>
          <w:p w14:paraId="2DC1E614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No</w:t>
            </w:r>
            <w:r>
              <w:rPr>
                <w:sz w:val="21"/>
              </w:rPr>
              <w:t>-</w:t>
            </w:r>
            <w:r w:rsidRPr="00BD2668">
              <w:rPr>
                <w:sz w:val="21"/>
              </w:rPr>
              <w:t>never</w:t>
            </w:r>
          </w:p>
          <w:p w14:paraId="02A4611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% (n)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72E52D3" w14:textId="77777777" w:rsidR="0052566D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Once</w:t>
            </w:r>
            <w:r>
              <w:rPr>
                <w:sz w:val="21"/>
              </w:rPr>
              <w:t>-</w:t>
            </w:r>
            <w:r w:rsidRPr="00BD2668">
              <w:rPr>
                <w:sz w:val="21"/>
              </w:rPr>
              <w:t>regularly</w:t>
            </w:r>
          </w:p>
          <w:p w14:paraId="472C58D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 xml:space="preserve">% </w:t>
            </w:r>
            <w:r>
              <w:rPr>
                <w:sz w:val="21"/>
              </w:rPr>
              <w:t>(</w:t>
            </w:r>
            <w:r w:rsidRPr="00BD2668">
              <w:rPr>
                <w:sz w:val="21"/>
              </w:rPr>
              <w:t>n</w:t>
            </w:r>
            <w:r>
              <w:rPr>
                <w:sz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85DE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Never</w:t>
            </w:r>
          </w:p>
          <w:p w14:paraId="58178384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% (n)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1D50EC" w14:textId="77777777" w:rsidR="0052566D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Once</w:t>
            </w:r>
            <w:r>
              <w:t>-</w:t>
            </w:r>
            <w:r w:rsidRPr="00BD2668">
              <w:t>regularly</w:t>
            </w:r>
          </w:p>
          <w:p w14:paraId="14B62BC7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% (n)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A340E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Never</w:t>
            </w:r>
          </w:p>
          <w:p w14:paraId="216BD0DC" w14:textId="77777777" w:rsidR="0052566D" w:rsidRPr="00BD2668" w:rsidRDefault="0052566D" w:rsidP="009B0D88">
            <w:pPr>
              <w:tabs>
                <w:tab w:val="left" w:pos="142"/>
              </w:tabs>
              <w:ind w:firstLineChars="0" w:firstLine="0"/>
              <w:jc w:val="center"/>
            </w:pPr>
            <w:r w:rsidRPr="00BD2668">
              <w:t>% (n)</w:t>
            </w:r>
          </w:p>
        </w:tc>
      </w:tr>
      <w:tr w:rsidR="0052566D" w:rsidRPr="00BD2668" w14:paraId="736335CD" w14:textId="77777777" w:rsidTr="000275AB">
        <w:trPr>
          <w:trHeight w:val="510"/>
          <w:jc w:val="center"/>
        </w:trPr>
        <w:tc>
          <w:tcPr>
            <w:tcW w:w="15451" w:type="dxa"/>
            <w:gridSpan w:val="14"/>
            <w:vAlign w:val="center"/>
          </w:tcPr>
          <w:p w14:paraId="48B8C4D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Economic Status</w:t>
            </w:r>
          </w:p>
        </w:tc>
      </w:tr>
      <w:tr w:rsidR="0052566D" w:rsidRPr="00BD2668" w14:paraId="546C03E6" w14:textId="77777777" w:rsidTr="000275AB">
        <w:trPr>
          <w:trHeight w:val="510"/>
          <w:jc w:val="center"/>
        </w:trPr>
        <w:tc>
          <w:tcPr>
            <w:tcW w:w="284" w:type="dxa"/>
            <w:vMerge w:val="restart"/>
            <w:vAlign w:val="center"/>
          </w:tcPr>
          <w:p w14:paraId="4013FC4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59C2CF2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Income less than expenditure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91889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16.4 (10)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30ED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83.6 (51)</w:t>
            </w:r>
          </w:p>
        </w:tc>
        <w:tc>
          <w:tcPr>
            <w:tcW w:w="1134" w:type="dxa"/>
            <w:vAlign w:val="center"/>
          </w:tcPr>
          <w:p w14:paraId="2CCDD24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73.8 (45)</w:t>
            </w:r>
          </w:p>
        </w:tc>
        <w:tc>
          <w:tcPr>
            <w:tcW w:w="1134" w:type="dxa"/>
            <w:vAlign w:val="center"/>
          </w:tcPr>
          <w:p w14:paraId="6F07FAA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26.2 (16)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6C55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68.9 (42)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E305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31.1 (19)</w:t>
            </w:r>
          </w:p>
        </w:tc>
        <w:tc>
          <w:tcPr>
            <w:tcW w:w="1134" w:type="dxa"/>
            <w:vAlign w:val="center"/>
          </w:tcPr>
          <w:p w14:paraId="404246B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29.4 (10)</w:t>
            </w:r>
          </w:p>
        </w:tc>
        <w:tc>
          <w:tcPr>
            <w:tcW w:w="1134" w:type="dxa"/>
            <w:vAlign w:val="center"/>
          </w:tcPr>
          <w:p w14:paraId="49A08A2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70.6 (24)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EE14E5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76.2 (16)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82F3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23.8 (5)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7F3E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76.2 (16)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48AC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23.8 (5)</w:t>
            </w:r>
          </w:p>
        </w:tc>
      </w:tr>
      <w:tr w:rsidR="0052566D" w:rsidRPr="00BD2668" w14:paraId="37BC5A0A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4EDE7D1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487118A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Income equals expenditure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CC3F0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18.3 (32)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9A58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81.7 (143)</w:t>
            </w:r>
          </w:p>
        </w:tc>
        <w:tc>
          <w:tcPr>
            <w:tcW w:w="1134" w:type="dxa"/>
            <w:vAlign w:val="center"/>
          </w:tcPr>
          <w:p w14:paraId="5C705DF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74.9 (131)</w:t>
            </w:r>
          </w:p>
        </w:tc>
        <w:tc>
          <w:tcPr>
            <w:tcW w:w="1134" w:type="dxa"/>
            <w:vAlign w:val="center"/>
          </w:tcPr>
          <w:p w14:paraId="5DD2E8C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25.1 (44)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8549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68.6 (120)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2C15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31.4 (55)</w:t>
            </w:r>
          </w:p>
        </w:tc>
        <w:tc>
          <w:tcPr>
            <w:tcW w:w="1134" w:type="dxa"/>
            <w:vAlign w:val="center"/>
          </w:tcPr>
          <w:p w14:paraId="7D90B46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17.5 (20)</w:t>
            </w:r>
          </w:p>
        </w:tc>
        <w:tc>
          <w:tcPr>
            <w:tcW w:w="1134" w:type="dxa"/>
            <w:vAlign w:val="center"/>
          </w:tcPr>
          <w:p w14:paraId="3366707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82.5 (94)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BF49DC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64.5 (40)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4D4D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35.5 (22)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B774E3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82.3 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19BA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17.7 (11)</w:t>
            </w:r>
          </w:p>
        </w:tc>
      </w:tr>
      <w:tr w:rsidR="0052566D" w:rsidRPr="00BD2668" w14:paraId="44F91DCC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4FD6F07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03D5213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Income more than expenditure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66FB3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36.9 (24)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133F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63.1 (41)</w:t>
            </w:r>
          </w:p>
        </w:tc>
        <w:tc>
          <w:tcPr>
            <w:tcW w:w="1134" w:type="dxa"/>
            <w:vAlign w:val="center"/>
          </w:tcPr>
          <w:p w14:paraId="05F37EA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75.6 (51)</w:t>
            </w:r>
          </w:p>
        </w:tc>
        <w:tc>
          <w:tcPr>
            <w:tcW w:w="1134" w:type="dxa"/>
            <w:vAlign w:val="center"/>
          </w:tcPr>
          <w:p w14:paraId="694E59B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26.4 (14)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43F7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64.6 (42)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3490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35.4 (23)</w:t>
            </w:r>
          </w:p>
        </w:tc>
        <w:tc>
          <w:tcPr>
            <w:tcW w:w="1134" w:type="dxa"/>
            <w:vAlign w:val="center"/>
          </w:tcPr>
          <w:p w14:paraId="7764EC4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22.3 (11)</w:t>
            </w:r>
          </w:p>
        </w:tc>
        <w:tc>
          <w:tcPr>
            <w:tcW w:w="1134" w:type="dxa"/>
            <w:vAlign w:val="center"/>
          </w:tcPr>
          <w:p w14:paraId="75CA3B9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77.7 (25)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A5DB06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84.0 (21)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54C7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16.0 (4)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92498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92.0 (23)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C1FB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8.0 (2)</w:t>
            </w:r>
          </w:p>
        </w:tc>
      </w:tr>
      <w:tr w:rsidR="0052566D" w:rsidRPr="00BD2668" w14:paraId="2A71E381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23F8FA0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219D572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test, </w:t>
            </w:r>
            <w:r w:rsidRPr="000F51D7">
              <w:rPr>
                <w:i/>
                <w:sz w:val="21"/>
              </w:rPr>
              <w:t>p</w:t>
            </w:r>
          </w:p>
        </w:tc>
        <w:tc>
          <w:tcPr>
            <w:tcW w:w="2267" w:type="dxa"/>
            <w:gridSpan w:val="2"/>
            <w:vAlign w:val="center"/>
          </w:tcPr>
          <w:p w14:paraId="2C25673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10.985; </w:t>
            </w:r>
            <w:r w:rsidRPr="000F51D7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0.004</w:t>
            </w:r>
          </w:p>
        </w:tc>
        <w:tc>
          <w:tcPr>
            <w:tcW w:w="2268" w:type="dxa"/>
            <w:gridSpan w:val="2"/>
            <w:vAlign w:val="center"/>
          </w:tcPr>
          <w:p w14:paraId="31F62A2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0.444; </w:t>
            </w:r>
            <w:r w:rsidRPr="000F51D7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0.538</w:t>
            </w:r>
          </w:p>
        </w:tc>
        <w:tc>
          <w:tcPr>
            <w:tcW w:w="2268" w:type="dxa"/>
            <w:gridSpan w:val="2"/>
            <w:vAlign w:val="center"/>
          </w:tcPr>
          <w:p w14:paraId="4BBB432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0.380; </w:t>
            </w:r>
            <w:r w:rsidRPr="000F51D7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0.827</w:t>
            </w:r>
          </w:p>
        </w:tc>
        <w:tc>
          <w:tcPr>
            <w:tcW w:w="2268" w:type="dxa"/>
            <w:gridSpan w:val="2"/>
            <w:vAlign w:val="center"/>
          </w:tcPr>
          <w:p w14:paraId="6A0CF39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3.899; </w:t>
            </w:r>
            <w:r w:rsidRPr="000F51D7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0.142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DEA6E7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3.610; </w:t>
            </w:r>
            <w:r w:rsidRPr="000F51D7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0.164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59D311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2.175; </w:t>
            </w:r>
            <w:r w:rsidRPr="000F51D7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0.337</w:t>
            </w:r>
          </w:p>
        </w:tc>
      </w:tr>
      <w:tr w:rsidR="0052566D" w:rsidRPr="00BD2668" w14:paraId="7D30EFCA" w14:textId="77777777" w:rsidTr="000275AB">
        <w:trPr>
          <w:trHeight w:val="510"/>
          <w:jc w:val="center"/>
        </w:trPr>
        <w:tc>
          <w:tcPr>
            <w:tcW w:w="15451" w:type="dxa"/>
            <w:gridSpan w:val="14"/>
            <w:vAlign w:val="center"/>
          </w:tcPr>
          <w:p w14:paraId="6E3187B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Employment Status</w:t>
            </w:r>
          </w:p>
        </w:tc>
      </w:tr>
      <w:tr w:rsidR="0052566D" w:rsidRPr="00BD2668" w14:paraId="6D9030C3" w14:textId="77777777" w:rsidTr="000275AB">
        <w:trPr>
          <w:trHeight w:val="510"/>
          <w:jc w:val="center"/>
        </w:trPr>
        <w:tc>
          <w:tcPr>
            <w:tcW w:w="284" w:type="dxa"/>
            <w:vMerge w:val="restart"/>
            <w:vAlign w:val="center"/>
          </w:tcPr>
          <w:p w14:paraId="596C171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22BE86D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Employed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4732B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28.6 (44)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10C5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71.4 (110)</w:t>
            </w:r>
          </w:p>
        </w:tc>
        <w:tc>
          <w:tcPr>
            <w:tcW w:w="1134" w:type="dxa"/>
            <w:vAlign w:val="center"/>
          </w:tcPr>
          <w:p w14:paraId="0BF437F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74.1 (109)</w:t>
            </w:r>
          </w:p>
        </w:tc>
        <w:tc>
          <w:tcPr>
            <w:tcW w:w="1134" w:type="dxa"/>
            <w:vAlign w:val="center"/>
          </w:tcPr>
          <w:p w14:paraId="3314941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36.1 (38)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2CD8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68.8 (106)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3411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31.2 (48)</w:t>
            </w:r>
          </w:p>
        </w:tc>
        <w:tc>
          <w:tcPr>
            <w:tcW w:w="1134" w:type="dxa"/>
            <w:vAlign w:val="center"/>
          </w:tcPr>
          <w:p w14:paraId="6DB48D5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29.8 (28)</w:t>
            </w:r>
          </w:p>
        </w:tc>
        <w:tc>
          <w:tcPr>
            <w:tcW w:w="1134" w:type="dxa"/>
            <w:vAlign w:val="center"/>
          </w:tcPr>
          <w:p w14:paraId="429ED36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70.2 (66)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220712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69.6 (</w:t>
            </w:r>
            <w:r>
              <w:rPr>
                <w:sz w:val="21"/>
              </w:rPr>
              <w:t>48</w:t>
            </w:r>
            <w:r w:rsidRPr="00BD2668">
              <w:rPr>
                <w:sz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2C0F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30.4 (21)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D2642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78.3 (54)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824F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21.7 (15)</w:t>
            </w:r>
          </w:p>
        </w:tc>
      </w:tr>
      <w:tr w:rsidR="0052566D" w:rsidRPr="00BD2668" w14:paraId="404DC112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4FAB98C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051118E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Unemployed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F462FA" w14:textId="131E6FA6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15.0 (22)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5F89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85.0 (125)</w:t>
            </w:r>
          </w:p>
        </w:tc>
        <w:tc>
          <w:tcPr>
            <w:tcW w:w="1134" w:type="dxa"/>
            <w:vAlign w:val="center"/>
          </w:tcPr>
          <w:p w14:paraId="539ECF1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76.6 (118)</w:t>
            </w:r>
          </w:p>
        </w:tc>
        <w:tc>
          <w:tcPr>
            <w:tcW w:w="1134" w:type="dxa"/>
            <w:vAlign w:val="center"/>
          </w:tcPr>
          <w:p w14:paraId="0E7B601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37.9 (36)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2888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66.7 (98)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BAC8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33.3 (49)</w:t>
            </w:r>
          </w:p>
        </w:tc>
        <w:tc>
          <w:tcPr>
            <w:tcW w:w="1134" w:type="dxa"/>
            <w:vAlign w:val="center"/>
          </w:tcPr>
          <w:p w14:paraId="6F75C36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14.4 (13)</w:t>
            </w:r>
          </w:p>
        </w:tc>
        <w:tc>
          <w:tcPr>
            <w:tcW w:w="1134" w:type="dxa"/>
            <w:vAlign w:val="center"/>
          </w:tcPr>
          <w:p w14:paraId="13D7227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85.6 (77)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F51D81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74.4 (29</w:t>
            </w:r>
            <w:r w:rsidRPr="00BD2668">
              <w:rPr>
                <w:sz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ADDC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25.6 (10)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7B718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92.3 (36)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E945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7.7 (3)</w:t>
            </w:r>
          </w:p>
        </w:tc>
      </w:tr>
      <w:tr w:rsidR="0052566D" w:rsidRPr="00BD2668" w14:paraId="13202E36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01F4A5D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218BA5F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test, </w:t>
            </w:r>
            <w:r w:rsidRPr="000F51D7">
              <w:rPr>
                <w:i/>
                <w:sz w:val="21"/>
              </w:rPr>
              <w:t>p</w:t>
            </w:r>
          </w:p>
        </w:tc>
        <w:tc>
          <w:tcPr>
            <w:tcW w:w="2267" w:type="dxa"/>
            <w:gridSpan w:val="2"/>
            <w:vAlign w:val="center"/>
          </w:tcPr>
          <w:p w14:paraId="056BB62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 xml:space="preserve">8.132;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0.004</w:t>
            </w:r>
          </w:p>
        </w:tc>
        <w:tc>
          <w:tcPr>
            <w:tcW w:w="2268" w:type="dxa"/>
            <w:gridSpan w:val="2"/>
            <w:vAlign w:val="center"/>
          </w:tcPr>
          <w:p w14:paraId="1038AFF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 0.248</w:t>
            </w:r>
            <w:r w:rsidRPr="00BD2668">
              <w:rPr>
                <w:sz w:val="21"/>
              </w:rPr>
              <w:t xml:space="preserve">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0.358</w:t>
            </w:r>
          </w:p>
        </w:tc>
        <w:tc>
          <w:tcPr>
            <w:tcW w:w="2268" w:type="dxa"/>
            <w:gridSpan w:val="2"/>
            <w:vAlign w:val="center"/>
          </w:tcPr>
          <w:p w14:paraId="69C38BD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0.161;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0.688</w:t>
            </w:r>
          </w:p>
        </w:tc>
        <w:tc>
          <w:tcPr>
            <w:tcW w:w="2268" w:type="dxa"/>
            <w:gridSpan w:val="2"/>
            <w:vAlign w:val="center"/>
          </w:tcPr>
          <w:p w14:paraId="0DD8B3A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6.250;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0.010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D7049B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0.280;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0.383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7C8884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</w:t>
            </w:r>
            <w:r>
              <w:rPr>
                <w:bCs/>
                <w:kern w:val="24"/>
                <w:sz w:val="21"/>
              </w:rPr>
              <w:t xml:space="preserve"> </w:t>
            </w:r>
            <w:r w:rsidRPr="00BD2668">
              <w:rPr>
                <w:bCs/>
                <w:kern w:val="24"/>
                <w:sz w:val="21"/>
              </w:rPr>
              <w:t>3.510</w:t>
            </w:r>
            <w:r w:rsidRPr="00BD2668">
              <w:rPr>
                <w:sz w:val="21"/>
              </w:rPr>
              <w:t xml:space="preserve">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0.049</w:t>
            </w:r>
          </w:p>
        </w:tc>
      </w:tr>
      <w:tr w:rsidR="0052566D" w:rsidRPr="00BD2668" w14:paraId="20BADEBA" w14:textId="77777777" w:rsidTr="000275AB">
        <w:trPr>
          <w:trHeight w:val="510"/>
          <w:jc w:val="center"/>
        </w:trPr>
        <w:tc>
          <w:tcPr>
            <w:tcW w:w="15451" w:type="dxa"/>
            <w:gridSpan w:val="14"/>
            <w:vAlign w:val="center"/>
          </w:tcPr>
          <w:p w14:paraId="5499861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Social security</w:t>
            </w:r>
          </w:p>
        </w:tc>
      </w:tr>
      <w:tr w:rsidR="0052566D" w:rsidRPr="00BD2668" w14:paraId="4C7FFCB7" w14:textId="77777777" w:rsidTr="000275AB">
        <w:trPr>
          <w:trHeight w:val="510"/>
          <w:jc w:val="center"/>
        </w:trPr>
        <w:tc>
          <w:tcPr>
            <w:tcW w:w="284" w:type="dxa"/>
            <w:vMerge w:val="restart"/>
            <w:vAlign w:val="center"/>
          </w:tcPr>
          <w:p w14:paraId="3BFF576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4DC87EA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Present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AFB90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23.8 (64)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99AF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76.2 (205)</w:t>
            </w:r>
          </w:p>
        </w:tc>
        <w:tc>
          <w:tcPr>
            <w:tcW w:w="1134" w:type="dxa"/>
            <w:vAlign w:val="center"/>
          </w:tcPr>
          <w:p w14:paraId="0F9A6DF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74.7 (201)</w:t>
            </w:r>
          </w:p>
        </w:tc>
        <w:tc>
          <w:tcPr>
            <w:tcW w:w="1134" w:type="dxa"/>
            <w:vAlign w:val="center"/>
          </w:tcPr>
          <w:p w14:paraId="32786E3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25.3 (68)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958F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66.5 (179)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7213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33.5 (90)</w:t>
            </w:r>
          </w:p>
        </w:tc>
        <w:tc>
          <w:tcPr>
            <w:tcW w:w="1134" w:type="dxa"/>
            <w:vAlign w:val="center"/>
          </w:tcPr>
          <w:p w14:paraId="55D3511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24.0 (41)</w:t>
            </w:r>
          </w:p>
        </w:tc>
        <w:tc>
          <w:tcPr>
            <w:tcW w:w="1134" w:type="dxa"/>
            <w:vAlign w:val="center"/>
          </w:tcPr>
          <w:p w14:paraId="26DACC1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76.0 (130)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2D3E43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70.3 (71)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81B9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29.7 (30)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76DCA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83.2 (84)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C9F8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16.8 (17)</w:t>
            </w:r>
          </w:p>
        </w:tc>
      </w:tr>
      <w:tr w:rsidR="0052566D" w:rsidRPr="00BD2668" w14:paraId="4E2AF31F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650EE50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0776052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Absent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AFA1E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6.3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3B9E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93.8 (30)</w:t>
            </w:r>
          </w:p>
        </w:tc>
        <w:tc>
          <w:tcPr>
            <w:tcW w:w="1134" w:type="dxa"/>
            <w:vAlign w:val="center"/>
          </w:tcPr>
          <w:p w14:paraId="345F53E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81.3 (26)</w:t>
            </w:r>
          </w:p>
        </w:tc>
        <w:tc>
          <w:tcPr>
            <w:tcW w:w="1134" w:type="dxa"/>
            <w:vAlign w:val="center"/>
          </w:tcPr>
          <w:p w14:paraId="4822398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18.8 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5D8D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78.1 (25)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D9AE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21.9 (7)</w:t>
            </w:r>
          </w:p>
        </w:tc>
        <w:tc>
          <w:tcPr>
            <w:tcW w:w="1134" w:type="dxa"/>
            <w:vAlign w:val="center"/>
          </w:tcPr>
          <w:p w14:paraId="550CA37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0.0 (0)</w:t>
            </w:r>
          </w:p>
        </w:tc>
        <w:tc>
          <w:tcPr>
            <w:tcW w:w="1134" w:type="dxa"/>
            <w:vAlign w:val="center"/>
          </w:tcPr>
          <w:p w14:paraId="60E7659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100.0 (13)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830500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85.7 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A188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14.3 (1)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0B7E3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85.7 (6)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939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14.3 (1)</w:t>
            </w:r>
          </w:p>
        </w:tc>
      </w:tr>
      <w:tr w:rsidR="0052566D" w:rsidRPr="00BD2668" w14:paraId="0A94E641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60BDD71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6DF227C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test, </w:t>
            </w:r>
            <w:r w:rsidRPr="000F51D7">
              <w:rPr>
                <w:i/>
                <w:sz w:val="21"/>
              </w:rPr>
              <w:t>p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7DEC2E7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5.141;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0.023</w:t>
            </w:r>
          </w:p>
        </w:tc>
        <w:tc>
          <w:tcPr>
            <w:tcW w:w="2268" w:type="dxa"/>
            <w:gridSpan w:val="2"/>
            <w:vAlign w:val="center"/>
          </w:tcPr>
          <w:p w14:paraId="68BF882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 0.657</w:t>
            </w:r>
            <w:r w:rsidRPr="00BD2668">
              <w:rPr>
                <w:sz w:val="21"/>
              </w:rPr>
              <w:t xml:space="preserve">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0.283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D678C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1.757;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0.185</w:t>
            </w:r>
          </w:p>
        </w:tc>
        <w:tc>
          <w:tcPr>
            <w:tcW w:w="2268" w:type="dxa"/>
            <w:gridSpan w:val="2"/>
            <w:vAlign w:val="center"/>
          </w:tcPr>
          <w:p w14:paraId="3CE3A6B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 4.011</w:t>
            </w:r>
            <w:r w:rsidRPr="00BD2668">
              <w:rPr>
                <w:sz w:val="21"/>
              </w:rPr>
              <w:t xml:space="preserve">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0.033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047F4DB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0.760;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0.350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2D6194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0.031; </w:t>
            </w:r>
            <w:r w:rsidRPr="00CF4674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0.670</w:t>
            </w:r>
          </w:p>
        </w:tc>
      </w:tr>
      <w:tr w:rsidR="0052566D" w:rsidRPr="00BD2668" w14:paraId="2090E60D" w14:textId="77777777" w:rsidTr="000275AB">
        <w:trPr>
          <w:trHeight w:val="510"/>
          <w:jc w:val="center"/>
        </w:trPr>
        <w:tc>
          <w:tcPr>
            <w:tcW w:w="15451" w:type="dxa"/>
            <w:gridSpan w:val="14"/>
            <w:vAlign w:val="center"/>
          </w:tcPr>
          <w:p w14:paraId="0D52123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Chronic diseases</w:t>
            </w:r>
          </w:p>
        </w:tc>
      </w:tr>
      <w:tr w:rsidR="0052566D" w:rsidRPr="00BD2668" w14:paraId="7BFAEF18" w14:textId="77777777" w:rsidTr="000275AB">
        <w:trPr>
          <w:trHeight w:val="510"/>
          <w:jc w:val="center"/>
        </w:trPr>
        <w:tc>
          <w:tcPr>
            <w:tcW w:w="284" w:type="dxa"/>
            <w:vMerge w:val="restart"/>
            <w:vAlign w:val="center"/>
          </w:tcPr>
          <w:p w14:paraId="71D64B0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450A12C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Present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7E58A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29.2 (31)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B865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70.8 (75)</w:t>
            </w:r>
          </w:p>
        </w:tc>
        <w:tc>
          <w:tcPr>
            <w:tcW w:w="1134" w:type="dxa"/>
            <w:vAlign w:val="center"/>
          </w:tcPr>
          <w:p w14:paraId="7AFC72C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79.9 (84)</w:t>
            </w:r>
          </w:p>
        </w:tc>
        <w:tc>
          <w:tcPr>
            <w:tcW w:w="1134" w:type="dxa"/>
            <w:vAlign w:val="center"/>
          </w:tcPr>
          <w:p w14:paraId="41CBC2E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26.1 (22)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057B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66.0 (70)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17B0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34.0 (36)</w:t>
            </w:r>
          </w:p>
        </w:tc>
        <w:tc>
          <w:tcPr>
            <w:tcW w:w="1134" w:type="dxa"/>
            <w:vAlign w:val="center"/>
          </w:tcPr>
          <w:p w14:paraId="164A28F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26.9</w:t>
            </w:r>
            <w:r w:rsidRPr="00BD2668">
              <w:rPr>
                <w:sz w:val="21"/>
              </w:rPr>
              <w:t xml:space="preserve"> (18)</w:t>
            </w:r>
          </w:p>
        </w:tc>
        <w:tc>
          <w:tcPr>
            <w:tcW w:w="1134" w:type="dxa"/>
            <w:vAlign w:val="center"/>
          </w:tcPr>
          <w:p w14:paraId="3613638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73.1 (49)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0DD0D6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70.7 (29)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8E5F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rPr>
                <w:sz w:val="21"/>
              </w:rPr>
            </w:pPr>
            <w:r>
              <w:rPr>
                <w:sz w:val="21"/>
              </w:rPr>
              <w:t xml:space="preserve">29.3 </w:t>
            </w:r>
            <w:r w:rsidRPr="00BD2668">
              <w:rPr>
                <w:sz w:val="21"/>
              </w:rPr>
              <w:t>(</w:t>
            </w:r>
            <w:r>
              <w:rPr>
                <w:sz w:val="21"/>
              </w:rPr>
              <w:t>12</w:t>
            </w:r>
            <w:r w:rsidRPr="00BD2668">
              <w:rPr>
                <w:sz w:val="21"/>
              </w:rPr>
              <w:t>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7B06A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78.0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(32)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A166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22.0 (9)</w:t>
            </w:r>
          </w:p>
        </w:tc>
      </w:tr>
      <w:tr w:rsidR="0052566D" w:rsidRPr="00BD2668" w14:paraId="68E06F06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64B35EF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504EC4E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Absent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E5B5D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17.9 (35)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D57E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82.1 (160)</w:t>
            </w:r>
          </w:p>
        </w:tc>
        <w:tc>
          <w:tcPr>
            <w:tcW w:w="1134" w:type="dxa"/>
            <w:vAlign w:val="center"/>
          </w:tcPr>
          <w:p w14:paraId="26A2740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73.3 (143)</w:t>
            </w:r>
          </w:p>
        </w:tc>
        <w:tc>
          <w:tcPr>
            <w:tcW w:w="1134" w:type="dxa"/>
            <w:vAlign w:val="center"/>
          </w:tcPr>
          <w:p w14:paraId="4149864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26.7 (52)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1674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68.7 (134)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3D09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31.3 (61)</w:t>
            </w:r>
          </w:p>
        </w:tc>
        <w:tc>
          <w:tcPr>
            <w:tcW w:w="1134" w:type="dxa"/>
            <w:vAlign w:val="center"/>
          </w:tcPr>
          <w:p w14:paraId="64F5AA0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19.7 (23)</w:t>
            </w:r>
          </w:p>
        </w:tc>
        <w:tc>
          <w:tcPr>
            <w:tcW w:w="1134" w:type="dxa"/>
            <w:vAlign w:val="center"/>
          </w:tcPr>
          <w:p w14:paraId="3F89073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80.3 (94)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6E7A58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71.6 (48)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6C56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28.4</w:t>
            </w:r>
            <w:r>
              <w:rPr>
                <w:sz w:val="21"/>
              </w:rPr>
              <w:t xml:space="preserve"> (19</w:t>
            </w:r>
            <w:r w:rsidRPr="00BD2668">
              <w:rPr>
                <w:sz w:val="21"/>
              </w:rPr>
              <w:t>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8FB63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>
              <w:rPr>
                <w:sz w:val="21"/>
              </w:rPr>
              <w:t>86.6</w:t>
            </w:r>
            <w:r w:rsidRPr="00BD2668">
              <w:rPr>
                <w:sz w:val="21"/>
              </w:rPr>
              <w:t xml:space="preserve"> (58)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E460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13.4 (9)</w:t>
            </w:r>
          </w:p>
        </w:tc>
      </w:tr>
      <w:tr w:rsidR="0052566D" w:rsidRPr="00BD2668" w14:paraId="26D0CD4C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05103125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vAlign w:val="center"/>
          </w:tcPr>
          <w:p w14:paraId="593A047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test, </w:t>
            </w:r>
            <w:r w:rsidRPr="000F51D7">
              <w:rPr>
                <w:i/>
                <w:sz w:val="21"/>
              </w:rPr>
              <w:t>p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21CB74D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sz w:val="21"/>
              </w:rPr>
              <w:t xml:space="preserve">: 5.119;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0.024</w:t>
            </w:r>
          </w:p>
        </w:tc>
        <w:tc>
          <w:tcPr>
            <w:tcW w:w="2268" w:type="dxa"/>
            <w:gridSpan w:val="2"/>
            <w:vAlign w:val="center"/>
          </w:tcPr>
          <w:p w14:paraId="154E743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1.295;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0.155</w:t>
            </w:r>
          </w:p>
        </w:tc>
        <w:tc>
          <w:tcPr>
            <w:tcW w:w="2268" w:type="dxa"/>
            <w:gridSpan w:val="2"/>
            <w:vAlign w:val="center"/>
          </w:tcPr>
          <w:p w14:paraId="7DCD0B1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0.226;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0.635</w:t>
            </w:r>
          </w:p>
        </w:tc>
        <w:tc>
          <w:tcPr>
            <w:tcW w:w="2268" w:type="dxa"/>
            <w:gridSpan w:val="2"/>
            <w:vAlign w:val="center"/>
          </w:tcPr>
          <w:p w14:paraId="3E304D0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 1.276</w:t>
            </w:r>
            <w:r w:rsidRPr="00BD2668">
              <w:rPr>
                <w:sz w:val="21"/>
              </w:rPr>
              <w:t xml:space="preserve">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0.172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5E07B1D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0.010;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0.544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83DD2E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1.329; </w:t>
            </w:r>
            <w:r w:rsidRPr="00905FDE">
              <w:rPr>
                <w:bCs/>
                <w:i/>
                <w:kern w:val="24"/>
                <w:sz w:val="21"/>
              </w:rPr>
              <w:t>p</w:t>
            </w:r>
            <w:r w:rsidRPr="00BD2668">
              <w:rPr>
                <w:bCs/>
                <w:kern w:val="24"/>
                <w:sz w:val="21"/>
              </w:rPr>
              <w:t>: 0.187</w:t>
            </w:r>
          </w:p>
        </w:tc>
      </w:tr>
      <w:tr w:rsidR="0052566D" w:rsidRPr="00BD2668" w14:paraId="1EE29B5C" w14:textId="77777777" w:rsidTr="000275AB">
        <w:trPr>
          <w:trHeight w:val="510"/>
          <w:jc w:val="center"/>
        </w:trPr>
        <w:tc>
          <w:tcPr>
            <w:tcW w:w="15451" w:type="dxa"/>
            <w:gridSpan w:val="14"/>
            <w:vAlign w:val="center"/>
          </w:tcPr>
          <w:p w14:paraId="3360AD3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Regular Physical activity</w:t>
            </w:r>
          </w:p>
        </w:tc>
      </w:tr>
      <w:tr w:rsidR="0052566D" w:rsidRPr="00BD2668" w14:paraId="7A747067" w14:textId="77777777" w:rsidTr="000275AB">
        <w:trPr>
          <w:trHeight w:val="510"/>
          <w:jc w:val="center"/>
        </w:trPr>
        <w:tc>
          <w:tcPr>
            <w:tcW w:w="284" w:type="dxa"/>
            <w:vMerge w:val="restart"/>
            <w:vAlign w:val="center"/>
          </w:tcPr>
          <w:p w14:paraId="766ED39D" w14:textId="77777777" w:rsidR="0052566D" w:rsidRDefault="0052566D" w:rsidP="009B0D88">
            <w:pPr>
              <w:tabs>
                <w:tab w:val="left" w:pos="142"/>
              </w:tabs>
              <w:autoSpaceDE w:val="0"/>
              <w:autoSpaceDN w:val="0"/>
              <w:adjustRightInd w:val="0"/>
              <w:ind w:firstLineChars="0" w:firstLine="0"/>
              <w:jc w:val="left"/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4B91AE9" w14:textId="77777777" w:rsidR="0052566D" w:rsidRPr="00905FDE" w:rsidRDefault="0052566D" w:rsidP="009B0D88">
            <w:pPr>
              <w:tabs>
                <w:tab w:val="left" w:pos="142"/>
              </w:tabs>
              <w:autoSpaceDE w:val="0"/>
              <w:autoSpaceDN w:val="0"/>
              <w:adjustRightInd w:val="0"/>
              <w:ind w:firstLineChars="0" w:firstLine="0"/>
              <w:jc w:val="left"/>
            </w:pPr>
            <w:r>
              <w:t>Sometimes-never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4A0D4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17.4 (26)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C0BD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82.6 (123)</w:t>
            </w:r>
          </w:p>
        </w:tc>
        <w:tc>
          <w:tcPr>
            <w:tcW w:w="1134" w:type="dxa"/>
            <w:vAlign w:val="center"/>
          </w:tcPr>
          <w:p w14:paraId="7D8F605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73.4 (182)</w:t>
            </w:r>
          </w:p>
        </w:tc>
        <w:tc>
          <w:tcPr>
            <w:tcW w:w="1134" w:type="dxa"/>
            <w:vAlign w:val="center"/>
          </w:tcPr>
          <w:p w14:paraId="0070DC8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26.6 (66)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F92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73.2</w:t>
            </w:r>
            <w:r>
              <w:rPr>
                <w:sz w:val="21"/>
              </w:rPr>
              <w:t xml:space="preserve"> </w:t>
            </w:r>
            <w:r w:rsidRPr="00BD2668">
              <w:rPr>
                <w:sz w:val="21"/>
              </w:rPr>
              <w:t>(109)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D770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26.8 (40)</w:t>
            </w:r>
          </w:p>
        </w:tc>
        <w:tc>
          <w:tcPr>
            <w:tcW w:w="1134" w:type="dxa"/>
            <w:vAlign w:val="center"/>
          </w:tcPr>
          <w:p w14:paraId="47BB24A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18.0 (27)</w:t>
            </w:r>
          </w:p>
        </w:tc>
        <w:tc>
          <w:tcPr>
            <w:tcW w:w="1134" w:type="dxa"/>
            <w:vAlign w:val="center"/>
          </w:tcPr>
          <w:p w14:paraId="717B146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82.0 (123)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9CBE7F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75.9 (66)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E386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24.1 (21)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116D38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83.9 (73)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DFBE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16.1 (14)</w:t>
            </w:r>
          </w:p>
        </w:tc>
      </w:tr>
      <w:tr w:rsidR="0052566D" w:rsidRPr="00BD2668" w14:paraId="106FB3FB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600909D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5CA6E1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Always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ED658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26.3 (40)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CE6B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73.7 (112)</w:t>
            </w:r>
          </w:p>
        </w:tc>
        <w:tc>
          <w:tcPr>
            <w:tcW w:w="1134" w:type="dxa"/>
            <w:vAlign w:val="center"/>
          </w:tcPr>
          <w:p w14:paraId="560B482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84.9 (45)</w:t>
            </w:r>
          </w:p>
        </w:tc>
        <w:tc>
          <w:tcPr>
            <w:tcW w:w="1134" w:type="dxa"/>
            <w:vAlign w:val="center"/>
          </w:tcPr>
          <w:p w14:paraId="09DAF16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15.1 (8)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CE1D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62.5 (95)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045D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37.5 (57)</w:t>
            </w:r>
          </w:p>
        </w:tc>
        <w:tc>
          <w:tcPr>
            <w:tcW w:w="1134" w:type="dxa"/>
            <w:vAlign w:val="center"/>
          </w:tcPr>
          <w:p w14:paraId="1423984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41.2 (14)</w:t>
            </w:r>
          </w:p>
        </w:tc>
        <w:tc>
          <w:tcPr>
            <w:tcW w:w="1134" w:type="dxa"/>
            <w:vAlign w:val="center"/>
          </w:tcPr>
          <w:p w14:paraId="3494BEF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58.8 (20)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6F034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52.4 (11)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D130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47.6 (10)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2EFC4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81.0 (17)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0433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19.0 (4)</w:t>
            </w:r>
          </w:p>
        </w:tc>
      </w:tr>
      <w:tr w:rsidR="0052566D" w:rsidRPr="00BD2668" w14:paraId="4A573BE4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2858689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B162D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test, </w:t>
            </w:r>
            <w:r w:rsidRPr="000F51D7">
              <w:rPr>
                <w:i/>
                <w:sz w:val="21"/>
              </w:rPr>
              <w:t>p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4A29A0D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3.455;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0.063</w:t>
            </w:r>
          </w:p>
        </w:tc>
        <w:tc>
          <w:tcPr>
            <w:tcW w:w="2268" w:type="dxa"/>
            <w:gridSpan w:val="2"/>
            <w:vAlign w:val="center"/>
          </w:tcPr>
          <w:p w14:paraId="3A0CC7B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 3</w:t>
            </w:r>
            <w:r w:rsidRPr="00BD2668">
              <w:rPr>
                <w:sz w:val="21"/>
              </w:rPr>
              <w:t xml:space="preserve">.125;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0.046</w:t>
            </w:r>
          </w:p>
        </w:tc>
        <w:tc>
          <w:tcPr>
            <w:tcW w:w="2268" w:type="dxa"/>
            <w:gridSpan w:val="2"/>
            <w:vAlign w:val="center"/>
          </w:tcPr>
          <w:p w14:paraId="17570011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3.911;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0.048</w:t>
            </w:r>
          </w:p>
        </w:tc>
        <w:tc>
          <w:tcPr>
            <w:tcW w:w="2268" w:type="dxa"/>
            <w:gridSpan w:val="2"/>
            <w:vAlign w:val="center"/>
          </w:tcPr>
          <w:p w14:paraId="7FAA4950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8.597;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0.005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2CB8AA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4.558;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0.034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5932DF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0.106;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0.482</w:t>
            </w:r>
          </w:p>
        </w:tc>
      </w:tr>
      <w:tr w:rsidR="0052566D" w:rsidRPr="00BD2668" w14:paraId="3E0D8DBF" w14:textId="77777777" w:rsidTr="000275AB">
        <w:trPr>
          <w:trHeight w:val="510"/>
          <w:jc w:val="center"/>
        </w:trPr>
        <w:tc>
          <w:tcPr>
            <w:tcW w:w="15451" w:type="dxa"/>
            <w:gridSpan w:val="14"/>
            <w:vAlign w:val="center"/>
          </w:tcPr>
          <w:p w14:paraId="0FA1678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lastRenderedPageBreak/>
              <w:t>Family history of cancer</w:t>
            </w:r>
          </w:p>
        </w:tc>
      </w:tr>
      <w:tr w:rsidR="0052566D" w:rsidRPr="00BD2668" w14:paraId="0696726E" w14:textId="77777777" w:rsidTr="000275AB">
        <w:trPr>
          <w:trHeight w:val="510"/>
          <w:jc w:val="center"/>
        </w:trPr>
        <w:tc>
          <w:tcPr>
            <w:tcW w:w="284" w:type="dxa"/>
            <w:vMerge w:val="restart"/>
            <w:vAlign w:val="center"/>
          </w:tcPr>
          <w:p w14:paraId="29039AD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A58551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Yes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C5408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27.0 (37)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9477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73.0 (100)</w:t>
            </w:r>
          </w:p>
        </w:tc>
        <w:tc>
          <w:tcPr>
            <w:tcW w:w="1134" w:type="dxa"/>
            <w:vAlign w:val="center"/>
          </w:tcPr>
          <w:p w14:paraId="5947AAE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75.2 (103)</w:t>
            </w:r>
          </w:p>
        </w:tc>
        <w:tc>
          <w:tcPr>
            <w:tcW w:w="1134" w:type="dxa"/>
            <w:vAlign w:val="center"/>
          </w:tcPr>
          <w:p w14:paraId="2D7501E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24.8 (34)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65FB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60.6 (83)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2F22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39.4 (54)</w:t>
            </w:r>
          </w:p>
        </w:tc>
        <w:tc>
          <w:tcPr>
            <w:tcW w:w="1134" w:type="dxa"/>
            <w:vAlign w:val="center"/>
          </w:tcPr>
          <w:p w14:paraId="22B0B9F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27.0 (24)</w:t>
            </w:r>
          </w:p>
        </w:tc>
        <w:tc>
          <w:tcPr>
            <w:tcW w:w="1134" w:type="dxa"/>
            <w:vAlign w:val="center"/>
          </w:tcPr>
          <w:p w14:paraId="70DB96AA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73.0 (65)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32FF8B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69.1 (38)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528D2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30.9 (17)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DBDDC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87.3 (48)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8CF5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12.7 (7)</w:t>
            </w:r>
          </w:p>
        </w:tc>
      </w:tr>
      <w:tr w:rsidR="0052566D" w:rsidRPr="00BD2668" w14:paraId="7B2E257C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54B0A02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6FDE3B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>No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15EFF9" w14:textId="02871432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17.7 (29)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3ED0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82.3 (135)</w:t>
            </w:r>
          </w:p>
        </w:tc>
        <w:tc>
          <w:tcPr>
            <w:tcW w:w="1134" w:type="dxa"/>
            <w:vAlign w:val="center"/>
          </w:tcPr>
          <w:p w14:paraId="0CC95A5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75.6 (124)</w:t>
            </w:r>
          </w:p>
        </w:tc>
        <w:tc>
          <w:tcPr>
            <w:tcW w:w="1134" w:type="dxa"/>
            <w:vAlign w:val="center"/>
          </w:tcPr>
          <w:p w14:paraId="239BC74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24.4 (34)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89216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73.8 (121)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91EAC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26.2 (43)</w:t>
            </w:r>
          </w:p>
        </w:tc>
        <w:tc>
          <w:tcPr>
            <w:tcW w:w="1134" w:type="dxa"/>
            <w:vAlign w:val="center"/>
          </w:tcPr>
          <w:p w14:paraId="2B2A8DAB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17.9 (17)</w:t>
            </w:r>
          </w:p>
        </w:tc>
        <w:tc>
          <w:tcPr>
            <w:tcW w:w="1134" w:type="dxa"/>
            <w:vAlign w:val="center"/>
          </w:tcPr>
          <w:p w14:paraId="1A89A32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82.1 (78)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D44D45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73.6 (39)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2671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26.4 (14)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89CF9F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79.2 (42)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EE0AD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sz w:val="21"/>
              </w:rPr>
              <w:t>20.8 (11)</w:t>
            </w:r>
          </w:p>
        </w:tc>
      </w:tr>
      <w:tr w:rsidR="0052566D" w:rsidRPr="00BD2668" w14:paraId="70924ADA" w14:textId="77777777" w:rsidTr="000275AB">
        <w:trPr>
          <w:trHeight w:val="510"/>
          <w:jc w:val="center"/>
        </w:trPr>
        <w:tc>
          <w:tcPr>
            <w:tcW w:w="284" w:type="dxa"/>
            <w:vMerge/>
            <w:vAlign w:val="center"/>
          </w:tcPr>
          <w:p w14:paraId="346101AE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8A3EF7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left"/>
              <w:rPr>
                <w:sz w:val="21"/>
              </w:rPr>
            </w:pPr>
            <w:r w:rsidRPr="00BD2668">
              <w:rPr>
                <w:sz w:val="21"/>
              </w:rPr>
              <w:t xml:space="preserve">test, </w:t>
            </w:r>
            <w:r w:rsidRPr="000F51D7">
              <w:rPr>
                <w:i/>
                <w:sz w:val="21"/>
              </w:rPr>
              <w:t>p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3A9E398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</w:t>
            </w:r>
            <w:r w:rsidRPr="00BD2668">
              <w:rPr>
                <w:sz w:val="21"/>
              </w:rPr>
              <w:t xml:space="preserve"> 3.791;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0.052</w:t>
            </w:r>
          </w:p>
        </w:tc>
        <w:tc>
          <w:tcPr>
            <w:tcW w:w="2268" w:type="dxa"/>
            <w:gridSpan w:val="2"/>
            <w:vAlign w:val="center"/>
          </w:tcPr>
          <w:p w14:paraId="6312124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0.007;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</w:t>
            </w:r>
            <w:bookmarkStart w:id="1" w:name="_GoBack"/>
            <w:bookmarkEnd w:id="1"/>
            <w:r w:rsidRPr="00BD2668">
              <w:rPr>
                <w:sz w:val="21"/>
              </w:rPr>
              <w:t>519</w:t>
            </w:r>
          </w:p>
        </w:tc>
        <w:tc>
          <w:tcPr>
            <w:tcW w:w="2268" w:type="dxa"/>
            <w:gridSpan w:val="2"/>
            <w:vAlign w:val="center"/>
          </w:tcPr>
          <w:p w14:paraId="475377D8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5.952;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0.015</w:t>
            </w:r>
          </w:p>
        </w:tc>
        <w:tc>
          <w:tcPr>
            <w:tcW w:w="2268" w:type="dxa"/>
            <w:gridSpan w:val="2"/>
            <w:vAlign w:val="center"/>
          </w:tcPr>
          <w:p w14:paraId="68297BB3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2.184;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0.047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A7B60E4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>: 0.266</w:t>
            </w:r>
            <w:r w:rsidRPr="00BD2668">
              <w:rPr>
                <w:sz w:val="21"/>
              </w:rPr>
              <w:t xml:space="preserve">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0.381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A40BCA9" w14:textId="77777777" w:rsidR="0052566D" w:rsidRPr="00BD2668" w:rsidRDefault="0052566D" w:rsidP="009B0D88">
            <w:pPr>
              <w:pStyle w:val="P68B1DB1-Normal2"/>
              <w:tabs>
                <w:tab w:val="left" w:pos="142"/>
                <w:tab w:val="left" w:pos="284"/>
              </w:tabs>
              <w:ind w:firstLineChars="0" w:firstLine="0"/>
              <w:jc w:val="center"/>
              <w:rPr>
                <w:sz w:val="21"/>
              </w:rPr>
            </w:pPr>
            <w:r w:rsidRPr="00BD2668">
              <w:rPr>
                <w:bCs/>
                <w:kern w:val="24"/>
                <w:sz w:val="21"/>
              </w:rPr>
              <w:sym w:font="Symbol" w:char="F063"/>
            </w:r>
            <w:r w:rsidRPr="00BD2668">
              <w:rPr>
                <w:bCs/>
                <w:kern w:val="24"/>
                <w:sz w:val="21"/>
                <w:vertAlign w:val="superscript"/>
              </w:rPr>
              <w:t>2</w:t>
            </w:r>
            <w:r w:rsidRPr="00BD2668">
              <w:rPr>
                <w:bCs/>
                <w:kern w:val="24"/>
                <w:sz w:val="21"/>
              </w:rPr>
              <w:t xml:space="preserve">: </w:t>
            </w:r>
            <w:r w:rsidRPr="00BD2668">
              <w:rPr>
                <w:sz w:val="21"/>
              </w:rPr>
              <w:t xml:space="preserve">1.252; </w:t>
            </w:r>
            <w:r w:rsidRPr="00905FDE">
              <w:rPr>
                <w:i/>
                <w:sz w:val="21"/>
              </w:rPr>
              <w:t>p</w:t>
            </w:r>
            <w:r w:rsidRPr="00BD2668">
              <w:rPr>
                <w:sz w:val="21"/>
              </w:rPr>
              <w:t>: 0.195</w:t>
            </w:r>
          </w:p>
        </w:tc>
      </w:tr>
    </w:tbl>
    <w:p w14:paraId="374E7486" w14:textId="4579A24A" w:rsidR="0052566D" w:rsidRDefault="0052566D" w:rsidP="00721034">
      <w:pPr>
        <w:pStyle w:val="a4"/>
        <w:rPr>
          <w:rFonts w:eastAsiaTheme="minorEastAsia"/>
        </w:rPr>
      </w:pPr>
      <w:r w:rsidRPr="008145E4">
        <w:rPr>
          <w:rFonts w:eastAsiaTheme="minorEastAsia"/>
        </w:rPr>
        <w:t>BSE: Breast self-examination; CBE: Clinical breast examination; FBOT: Fecal Occult Blood Test.</w:t>
      </w:r>
    </w:p>
    <w:p w14:paraId="57D8FEBD" w14:textId="77777777" w:rsidR="0052566D" w:rsidRDefault="0052566D" w:rsidP="00560439">
      <w:pPr>
        <w:ind w:firstLine="420"/>
        <w:rPr>
          <w:rFonts w:eastAsiaTheme="minorEastAsia"/>
        </w:rPr>
      </w:pPr>
    </w:p>
    <w:p w14:paraId="161B00AF" w14:textId="77777777" w:rsidR="00305721" w:rsidRPr="00560439" w:rsidRDefault="00305721" w:rsidP="00560439">
      <w:pPr>
        <w:ind w:firstLine="420"/>
        <w:rPr>
          <w:rFonts w:eastAsiaTheme="minorEastAsia"/>
        </w:rPr>
      </w:pPr>
    </w:p>
    <w:sectPr w:rsidR="00305721" w:rsidRPr="00560439" w:rsidSect="00981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CB58" w14:textId="77777777" w:rsidR="00981217" w:rsidRDefault="00981217" w:rsidP="00981217">
      <w:pPr>
        <w:ind w:firstLine="420"/>
      </w:pPr>
      <w:r>
        <w:separator/>
      </w:r>
    </w:p>
  </w:endnote>
  <w:endnote w:type="continuationSeparator" w:id="0">
    <w:p w14:paraId="53BDCC2D" w14:textId="77777777" w:rsidR="00981217" w:rsidRDefault="00981217" w:rsidP="0098121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0600" w14:textId="77777777" w:rsidR="00981217" w:rsidRDefault="00981217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728070"/>
      <w:docPartObj>
        <w:docPartGallery w:val="Page Numbers (Bottom of Page)"/>
        <w:docPartUnique/>
      </w:docPartObj>
    </w:sdtPr>
    <w:sdtEndPr/>
    <w:sdtContent>
      <w:p w14:paraId="51F31546" w14:textId="1290EC9F" w:rsidR="00981217" w:rsidRDefault="00981217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AB" w:rsidRPr="000275AB">
          <w:rPr>
            <w:noProof/>
            <w:lang w:val="zh-CN"/>
          </w:rPr>
          <w:t>3</w:t>
        </w:r>
        <w:r>
          <w:fldChar w:fldCharType="end"/>
        </w:r>
      </w:p>
    </w:sdtContent>
  </w:sdt>
  <w:p w14:paraId="01969F2F" w14:textId="77777777" w:rsidR="00981217" w:rsidRDefault="00981217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FC9D" w14:textId="77777777" w:rsidR="00981217" w:rsidRDefault="00981217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EE4E" w14:textId="77777777" w:rsidR="00981217" w:rsidRDefault="00981217" w:rsidP="00981217">
      <w:pPr>
        <w:ind w:firstLine="420"/>
      </w:pPr>
      <w:r>
        <w:separator/>
      </w:r>
    </w:p>
  </w:footnote>
  <w:footnote w:type="continuationSeparator" w:id="0">
    <w:p w14:paraId="7E98B199" w14:textId="77777777" w:rsidR="00981217" w:rsidRDefault="00981217" w:rsidP="0098121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C99F" w14:textId="77777777" w:rsidR="00981217" w:rsidRDefault="00981217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AED9" w14:textId="77777777" w:rsidR="00981217" w:rsidRDefault="00981217" w:rsidP="00981217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ACA9" w14:textId="77777777" w:rsidR="00981217" w:rsidRDefault="00981217" w:rsidP="00981217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6D"/>
    <w:rsid w:val="000275AB"/>
    <w:rsid w:val="00305721"/>
    <w:rsid w:val="003550E2"/>
    <w:rsid w:val="0052566D"/>
    <w:rsid w:val="00560439"/>
    <w:rsid w:val="00721034"/>
    <w:rsid w:val="00847F32"/>
    <w:rsid w:val="00962128"/>
    <w:rsid w:val="00981217"/>
    <w:rsid w:val="009E7F34"/>
    <w:rsid w:val="00D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39A6"/>
  <w15:chartTrackingRefBased/>
  <w15:docId w15:val="{AB5CBD6E-520C-43C7-A779-C5094EF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6D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962128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721034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52566D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52566D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  <w:style w:type="paragraph" w:customStyle="1" w:styleId="P68B1DB1-Normal2">
    <w:name w:val="P68B1DB1-Normal2"/>
    <w:basedOn w:val="a"/>
    <w:rsid w:val="00525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Monique </cp:lastModifiedBy>
  <cp:revision>16</cp:revision>
  <dcterms:created xsi:type="dcterms:W3CDTF">2023-11-20T02:49:00Z</dcterms:created>
  <dcterms:modified xsi:type="dcterms:W3CDTF">2023-11-20T08:03:00Z</dcterms:modified>
</cp:coreProperties>
</file>